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0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廊坊日晟燃气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17日 上午至2023年05月1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