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烟台尚美丽家新能源有限公司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肖高峰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2023年05月12日 上午至2023年05月14日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