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烟台尚美丽家新能源有限公司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2023年05月12日 上午至2023年05月14日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