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诸暨市泰格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52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4日 上午至2023年05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诸暨市泰格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