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28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成都秦川物联网科技股份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3月09日 上午至2020年03月10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