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03-2021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亿森动力环境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9MA60FJP86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亿森动力环境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南川区西城街道办事处白果路16号2幢第2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南川区西城街道办事处白果路16号2幢第2层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空气质量检测仪的组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空气质量检测仪的组装所涉及场所的相关环境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空气质量检测仪的组装所涉及场所的相关职业健康安全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亿森动力环境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南川区西城街道办事处白果路16号2幢第2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南川区西城街道办事处白果路16号2幢第2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空气质量检测仪的组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空气质量检测仪的组装所涉及场所的相关环境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空气质量检测仪的组装所涉及场所的相关职业健康安全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