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南京强强食品有限公司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0432-2021-F-2023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