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南京强强食品有限公司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2023年05月22日 上午至2023年05月22日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