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20387-2023-EI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苏州阿土绿色食品有限公司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913205065884563827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苏州阿土绿色食品有限公司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苏州吴中经济开发区越溪街道文溪商业街947号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苏州吴中经济开发区越溪街道文溪商业街947号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初级农产品（蔬菜、畜禽肉类、蛋类）、预包装食品（冷冻类）的销售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苏州阿土绿色食品有限公司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苏州吴中经济开发区越溪街道文溪商业街947号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江苏省苏州市吴中区越溪街道文溪商业街947号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初级农产品（蔬菜、畜禽肉类、蛋类）、预包装食品（冷冻类）的销售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