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0442-2022-H-2023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苏州阿土绿色食品有限公司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苏州阿土绿色食品有限公司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位于江苏省苏州市吴中区越溪街道文溪商业街947号苏州阿土绿色食品有限公司初级农产品（蔬菜、鲜畜禽肉类、鲜鸡蛋）、预包装食品（粮油、乳制品、肉类冻品）的销售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苏州阿土绿色食品有限公司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江苏省苏州市吴中区越溪街道文溪商业街947号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位于江苏省苏州市吴中区越溪街道文溪商业街947号苏州阿土绿色食品有限公司初级农产品（蔬菜、鲜畜禽肉类、鲜鸡蛋）、预包装食品（粮油、乳制品、肉类冻品）的销售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