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30407-2023-Q</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饶阳县渤发铁路器材有限公司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周文廷</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张星</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周文廷</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2022-N1QMS-2244880</w:t>
            </w:r>
          </w:p>
        </w:tc>
        <w:tc>
          <w:tcPr>
            <w:tcW w:w="3145" w:type="dxa"/>
            <w:vAlign w:val="center"/>
          </w:tcPr>
          <w:p w:rsidR="00A824E9">
            <w:pPr>
              <w:spacing w:line="360" w:lineRule="exact"/>
              <w:jc w:val="center"/>
              <w:rPr>
                <w:b/>
                <w:szCs w:val="21"/>
              </w:rPr>
            </w:pPr>
            <w:r>
              <w:rPr>
                <w:b/>
                <w:szCs w:val="21"/>
              </w:rPr>
              <w:t>17.06.01,17.12.03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张星</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审核员</w:t>
            </w:r>
          </w:p>
        </w:tc>
        <w:tc>
          <w:tcPr>
            <w:tcW w:w="2268" w:type="dxa"/>
            <w:vAlign w:val="center"/>
          </w:tcPr>
          <w:p w:rsidR="00A824E9">
            <w:pPr>
              <w:spacing w:line="360" w:lineRule="exact"/>
              <w:jc w:val="center"/>
              <w:rPr>
                <w:b/>
                <w:szCs w:val="21"/>
              </w:rPr>
            </w:pPr>
            <w:r>
              <w:rPr>
                <w:b/>
                <w:szCs w:val="21"/>
              </w:rPr>
              <w:t>2020-N1QMS-1263722</w:t>
            </w:r>
          </w:p>
        </w:tc>
        <w:tc>
          <w:tcPr>
            <w:tcW w:w="3145" w:type="dxa"/>
            <w:vAlign w:val="center"/>
          </w:tcPr>
          <w:p w:rsidR="00A824E9">
            <w:pPr>
              <w:spacing w:line="360" w:lineRule="exact"/>
              <w:jc w:val="center"/>
              <w:rPr>
                <w:b/>
                <w:szCs w:val="21"/>
              </w:rPr>
            </w:pPr>
            <w:r>
              <w:rPr>
                <w:b/>
                <w:szCs w:val="21"/>
              </w:rPr>
              <w:t>17.12.03</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GB/T19001-2016/ISO9001:2015</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2023年05月19日 上午至2023年05月19日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饶阳县五公镇北官庄村五区3号</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饶阳县五公镇北官庄村五区3号</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