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20392-2023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温州市中大冶化机械有限公司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2023年05月07日 上午至2023年05月08日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