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20341-2023-QEO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西安达利双电气化器材有限公司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91610136MA6WYW4H42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西安达利双电气化器材有限公司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陕西省西安市浐灞生态区玄武东路天香心苑小区1号楼临街商业用房第二层西区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陕西省西安市未央区玄武路北侧西派国际C区23-10915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Q：电气化铁路接触网器材、城市轨道交通接触网器材、电力金具、非标金具、铁路用钢柱和钢架、线盒、线卡的销售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E：电气化铁路接触网器材、城市轨道交通接触网器材、电力金具、非标金具、铁路用钢柱和钢架、线盒、线卡的销售所涉及场所的相关环境管理活动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O：电气化铁路接触网器材、城市轨道交通接触网器材、电力金具、非标金具、铁路用钢柱和钢架、线盒、线卡的销售所涉及场所的相关职业健康安全管理活动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西安达利双电气化器材有限公司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陕西省西安市浐灞生态区玄武东路天香心苑小区1号楼临街商业用房第二层西区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陕西省西安市未央区玄武路北侧西派国际C区23-10915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Q：电气化铁路接触网器材、城市轨道交通接触网器材、电力金具、非标金具、铁路用钢柱和钢架、线盒、线卡的销售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E：电气化铁路接触网器材、城市轨道交通接触网器材、电力金具、非标金具、铁路用钢柱和钢架、线盒、线卡的销售所涉及场所的相关环境管理活动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O：电气化铁路接触网器材、城市轨道交通接触网器材、电力金具、非标金具、铁路用钢柱和钢架、线盒、线卡的销售所涉及场所的相关职业健康安全管理活动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