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科华新型节能墙体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3日 上午至2023年05月0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