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10356-2023-QEO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樟树市虎川汽车运输有限公司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邓巧巧，彭鹰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曾赣玲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2021-N1QMS-1286307</w:t>
            </w:r>
          </w:p>
          <w:p w:rsidR="00A824E9">
            <w:pPr>
              <w:spacing w:line="360" w:lineRule="exact"/>
              <w:jc w:val="center"/>
              <w:rPr>
                <w:b/>
                <w:szCs w:val="21"/>
              </w:rPr>
            </w:pPr>
            <w:r>
              <w:rPr>
                <w:b/>
                <w:szCs w:val="21"/>
              </w:rPr>
              <w:t>2021-N1EMS-1286307</w:t>
            </w:r>
          </w:p>
          <w:p w:rsidR="00A824E9">
            <w:pPr>
              <w:spacing w:line="360" w:lineRule="exact"/>
              <w:jc w:val="center"/>
              <w:rPr>
                <w:b/>
                <w:szCs w:val="21"/>
              </w:rPr>
            </w:pPr>
            <w:r>
              <w:rPr>
                <w:b/>
                <w:szCs w:val="21"/>
              </w:rPr>
              <w:t>2021-N1OHSMS-1286307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邓巧巧</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ISC-JSZJ-654</w:t>
            </w:r>
          </w:p>
          <w:p w:rsidR="00A824E9">
            <w:pPr>
              <w:spacing w:line="360" w:lineRule="exact"/>
              <w:jc w:val="center"/>
              <w:rPr>
                <w:b/>
                <w:szCs w:val="21"/>
              </w:rPr>
            </w:pPr>
            <w:r>
              <w:rPr>
                <w:b/>
                <w:szCs w:val="21"/>
              </w:rPr>
              <w:t>ISC-JSZJ-654</w:t>
            </w:r>
          </w:p>
          <w:p w:rsidR="00A824E9">
            <w:pPr>
              <w:spacing w:line="360" w:lineRule="exact"/>
              <w:jc w:val="center"/>
              <w:rPr>
                <w:b/>
                <w:szCs w:val="21"/>
              </w:rPr>
            </w:pPr>
            <w:r>
              <w:rPr>
                <w:b/>
                <w:szCs w:val="21"/>
              </w:rPr>
              <w:t>ISC-JSZJ-654</w:t>
            </w:r>
          </w:p>
          <w:p w:rsidR="00A824E9">
            <w:pPr>
              <w:spacing w:line="360" w:lineRule="exact"/>
              <w:jc w:val="center"/>
              <w:rPr>
                <w:b/>
                <w:szCs w:val="21"/>
              </w:rPr>
            </w:pPr>
            <w:r>
              <w:rPr>
                <w:b/>
                <w:szCs w:val="21"/>
              </w:rPr>
              <w:t>樟树市汇创汽车运输服务有限公司</w:t>
            </w:r>
          </w:p>
        </w:tc>
        <w:tc>
          <w:tcPr>
            <w:tcW w:w="3145" w:type="dxa"/>
            <w:vAlign w:val="center"/>
          </w:tcPr>
          <w:p w:rsidR="00A824E9">
            <w:pPr>
              <w:spacing w:line="360" w:lineRule="exact"/>
              <w:jc w:val="center"/>
              <w:rPr>
                <w:b/>
                <w:szCs w:val="21"/>
              </w:rPr>
            </w:pPr>
            <w:r>
              <w:rPr>
                <w:b/>
                <w:szCs w:val="21"/>
              </w:rPr>
              <w:t>Q:31.04.01,31.13.04</w:t>
            </w:r>
          </w:p>
          <w:p w:rsidR="00A824E9">
            <w:pPr>
              <w:spacing w:line="360" w:lineRule="exact"/>
              <w:jc w:val="center"/>
              <w:rPr>
                <w:b/>
                <w:szCs w:val="21"/>
              </w:rPr>
            </w:pPr>
            <w:r>
              <w:rPr>
                <w:b/>
                <w:szCs w:val="21"/>
              </w:rPr>
              <w:t>E:31.04.01,31.13.04</w:t>
            </w:r>
          </w:p>
          <w:p w:rsidR="00A824E9">
            <w:pPr>
              <w:spacing w:line="360" w:lineRule="exact"/>
              <w:jc w:val="center"/>
              <w:rPr>
                <w:b/>
                <w:szCs w:val="21"/>
              </w:rPr>
            </w:pPr>
            <w:r>
              <w:rPr>
                <w:b/>
                <w:szCs w:val="21"/>
              </w:rPr>
              <w:t>O:31.04.01,31.13.04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彭鹰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2022-N1QMS-1269415</w:t>
            </w:r>
          </w:p>
          <w:p w:rsidR="00A824E9">
            <w:pPr>
              <w:spacing w:line="360" w:lineRule="exact"/>
              <w:jc w:val="center"/>
              <w:rPr>
                <w:b/>
                <w:szCs w:val="21"/>
              </w:rPr>
            </w:pPr>
            <w:r>
              <w:rPr>
                <w:b/>
                <w:szCs w:val="21"/>
              </w:rPr>
              <w:t>2022-N1EMS-1269415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2023年05月05日 下午至2023年05月07日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江西省樟树市临江镇西大街88号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江西省樟树市四特大道香格里拉财富中心1单元3A</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