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江西理想实业有限公司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2023年05月08日 上午至2023年05月08日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2023-05-08上午至2023-05-08下午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江西理想实业有限公司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