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安徽省祥鹏包装材料有限公司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2023年05月17日 下午至2023年05月19日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2023-05-16 8:30:00下午至2023-05-16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安徽省祥鹏包装材料有限公司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