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30390-2023-Q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河北高地建筑配件制造有限公司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温红玲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2022-N1QMS-3210533</w:t>
            </w:r>
          </w:p>
        </w:tc>
        <w:tc>
          <w:tcPr>
            <w:tcW w:w="3145" w:type="dxa"/>
            <w:vAlign w:val="center"/>
          </w:tcPr>
          <w:p w:rsidR="00A824E9">
            <w:pPr>
              <w:spacing w:line="360" w:lineRule="exact"/>
              <w:jc w:val="center"/>
              <w:rPr>
                <w:b/>
                <w:szCs w:val="21"/>
              </w:rPr>
            </w:pPr>
            <w:r>
              <w:rPr>
                <w:b/>
                <w:szCs w:val="21"/>
              </w:rPr>
              <w:t>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2023年05月05日 上午至2023年05月05日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河北省邯郸市永年区临洺关镇北西街村村西</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河北省邯郸市永年区临洺关镇北大街</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