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新瑞风扬通信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12 8:30:00上午至2023-05-12 12:30:00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3日 上午至2023年05月14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