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0686-2021-QJEO-2023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中铁四局集团南宁工程有限公司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91450100MA5PPDR61W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EC:未认可,E:未认可,O:未认可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EC：GB/T19001-2016/ISO9001:2015和GB/T50430-2017,E：GB/T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中铁四局集团南宁工程有限公司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中国（广西）自由贸易试验区南宁片区平乐大道37号南宁华润佳成五象中心二十四城19号楼四十四层4403号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广西南宁市青秀区锦春路15号威宁大厦21层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EC：市政公用工程施工总承包、建筑工程施工总承包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E：市政公用工程施工总承包、建筑工程施工总承包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O：市政公用工程施工总承包、建筑工程施工总承包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中铁四局集团南宁工程有限公司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中国（广西）自由贸易试验区南宁片区平乐大道37号南宁华润佳成五象中心二十四城19号楼四十四层4403号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广西南宁市青秀区锦春路15号威宁大厦21层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EC：市政公用工程施工总承包、建筑工程施工总承包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E：市政公用工程施工总承包、建筑工程施工总承包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O：市政公用工程施工总承包、建筑工程施工总承包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