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北京泰豪生物科技有限公司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2023年05月25日 上午至2023年05月25日 上午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2023年05月26日 上午至2023年05月27日 上午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朱晓丽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