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唐山市开平区景州钢丝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锐，刘永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5 8:30:00上午至2023-05-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唐山市开平区唐津高速西侧规划南十五道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唐山市开平区唐津高速西侧规划南十五道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6日 上午至2023年05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