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唐山市开平区景州钢丝制品有限公司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20367-2023-EO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唐山市开平区唐津高速西侧规划南十五道北侧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唐山市开平区唐津高速西侧规划南十五道北侧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崔守辉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13785544192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13785544192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2023-05-15 8:30:00上午至2023-05-15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E：非机械弹簧用碳素弹簧钢丝、架空绞线用镀锌钢线、镀锌钢绞线的生产所涉及场所的相关环境管理活动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O：非机械弹簧用碳素弹簧钢丝、架空绞线用镀锌钢线、镀锌钢绞线的生产所涉及场所的相关职业健康安全管理活动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刘永宽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北京华兴新锐科技发展有限公司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18811166606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