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bookmarkStart w:id="0" w:name="_GoBack"/>
      <w:bookmarkEnd w:id="0"/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1" w:name="合同编号"/>
      <w:r>
        <w:rPr>
          <w:bCs/>
          <w:color w:val="000000" w:themeColor="text1"/>
          <w:sz w:val="21"/>
          <w:szCs w:val="21"/>
          <w:u w:val="single"/>
        </w:rPr>
        <w:t>10348-2023-O</w:t>
      </w:r>
      <w:bookmarkEnd w:id="1"/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54"/>
        <w:gridCol w:w="1132"/>
        <w:gridCol w:w="1276"/>
        <w:gridCol w:w="2624"/>
      </w:tblGrid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畅帆（北京）商务管理服务有限公司</w:t>
            </w:r>
            <w:bookmarkEnd w:id="2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3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3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91110105MA01DB404Q</w:t>
            </w:r>
            <w:bookmarkEnd w:id="4"/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vAlign w:val="center"/>
          </w:tcPr>
          <w:p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5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5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4"/>
          </w:tcPr>
          <w:p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6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6"/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7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4"/>
          </w:tcPr>
          <w:p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5"/>
            <w:shd w:val="clear" w:color="auto" w:fill="F1F1F1" w:themeFill="background1" w:themeFillShade="F2"/>
          </w:tcPr>
          <w:p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1" w:name="组织名称Add1"/>
            <w:r>
              <w:rPr>
                <w:rFonts w:hint="eastAsia"/>
                <w:bCs/>
                <w:sz w:val="21"/>
                <w:szCs w:val="21"/>
              </w:rPr>
              <w:t>畅帆（北京）商务管理服务有限公司</w:t>
            </w:r>
            <w:bookmarkEnd w:id="11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注册地址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2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3" w:name="办公地址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3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4" w:name="审核范围"/>
            <w:r>
              <w:rPr>
                <w:sz w:val="21"/>
                <w:szCs w:val="21"/>
                <w:lang w:val="en-GB"/>
              </w:rPr>
              <w:t>航空机票销售代理所涉及场所的相关职业健康安全管理活动</w:t>
            </w:r>
            <w:bookmarkEnd w:id="14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5" w:name="组织名称Add2"/>
            <w:r>
              <w:rPr>
                <w:rFonts w:hint="eastAsia"/>
                <w:bCs/>
                <w:sz w:val="21"/>
                <w:szCs w:val="21"/>
              </w:rPr>
              <w:t>畅帆（北京）商务管理服务有限公司</w:t>
            </w:r>
            <w:bookmarkEnd w:id="15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6" w:name="注册地址Add1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6"/>
          </w:p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生产地址Add1"/>
            <w:r>
              <w:rPr>
                <w:rFonts w:hint="eastAsia"/>
                <w:sz w:val="21"/>
                <w:szCs w:val="21"/>
              </w:rPr>
              <w:t>北京市朝阳区东三环南路甲52楼15层18B内2</w:t>
            </w:r>
            <w:bookmarkEnd w:id="17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4"/>
            <w:vAlign w:val="center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8" w:name="审核范围Add1"/>
            <w:r>
              <w:rPr>
                <w:sz w:val="21"/>
                <w:szCs w:val="21"/>
                <w:lang w:val="en-GB"/>
              </w:rPr>
              <w:t>航空机票销售代理所涉及场所的相关职业健康安全管理活动</w:t>
            </w:r>
            <w:bookmarkEnd w:id="18"/>
          </w:p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  <w:shd w:val="clear" w:color="auto" w:fill="auto"/>
          </w:tcPr>
          <w:p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>
      <w:pPr>
        <w:snapToGrid w:val="0"/>
        <w:spacing w:line="0" w:lineRule="atLeast"/>
        <w:rPr>
          <w:bCs/>
          <w:sz w:val="21"/>
          <w:szCs w:val="21"/>
        </w:rPr>
      </w:pPr>
    </w:p>
    <w:p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mso-height-relative:page;mso-width-relative:page;position:absolute;width:161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69</cp:revision>
  <cp:lastPrinted>2019-05-13T03:13:00Z</cp:lastPrinted>
  <dcterms:created xsi:type="dcterms:W3CDTF">2016-02-16T02:49:00Z</dcterms:created>
  <dcterms:modified xsi:type="dcterms:W3CDTF">2023-04-17T04:36:14Z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