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畅帆（北京）商务管理服务有限公司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2023-05-04 13:30:00至2023-05-04 17:30:00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2023年05月05日 下午至2023年05月06日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