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畅帆（北京）商务管理服务有限公司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2023年05月05日 下午至2023年05月06日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