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石家庄鑫锋棉制品有限公司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2023年04月22日 上午至2023年04月23日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杜发顺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