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0287-2022-EO-2023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重庆思恩科信息技术有限公司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杨珍全</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E:ISC-E-2022-1436,O:ISC-O-2022-1325</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91500112762664508Y</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E:54,O:54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重庆思恩科信息技术有限公司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E：计算机软件开发服务，计算机信息系统集成所涉及场所的相关环境管理活动</w:t>
            </w:r>
          </w:p>
          <w:p w:rsidR="001A196B">
            <w:pPr>
              <w:snapToGrid w:val="0"/>
              <w:spacing w:line="0" w:lineRule="atLeast"/>
              <w:jc w:val="left"/>
              <w:rPr>
                <w:sz w:val="22"/>
                <w:szCs w:val="22"/>
              </w:rPr>
            </w:pPr>
            <w:r>
              <w:rPr>
                <w:sz w:val="22"/>
                <w:szCs w:val="22"/>
              </w:rPr>
              <w:t>O：计算机软件开发服务，计算机信息系统集成所涉及场所的相关职业健康安全管理活动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重庆市渝北区龙山路72号新城丽都3幢2单元2-5-3</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重庆市江北区北滨二路星耀天地3栋12-3</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重庆思恩科信息技术有限公司</w:t>
      </w:r>
      <w:bookmarkEnd w:id="23"/>
      <w:r>
        <w:rPr>
          <w:rFonts w:hint="eastAsia"/>
          <w:b/>
          <w:color w:val="000000" w:themeColor="text1"/>
          <w:sz w:val="22"/>
          <w:szCs w:val="22"/>
        </w:rPr>
        <w:t>证书注册号：</w:t>
      </w:r>
      <w:bookmarkStart w:id="24" w:name="证书编号Add1"/>
      <w:r>
        <w:rPr>
          <w:b/>
          <w:color w:val="000000" w:themeColor="text1"/>
          <w:sz w:val="22"/>
          <w:szCs w:val="22"/>
        </w:rPr>
        <w:t>E:ISC-E-2022-1436,O:ISC-O-2022-1325</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重庆市江北区北滨二路星耀天地3栋12-3</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