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四川力合水电工程有限公司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冉景洲【EC：2020-N1QMS-1267598】，杨珍全</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2023年04月19日 上午至2023年04月19日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