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原生林纺织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施春寒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3日 上午至2023年04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