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合肥泰洁雅物业管理有限公司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0433-2022-EI-2023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