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襄阳华壁新型建材有限公司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襄阳市襄城区经济开发区8号路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湖北省襄阳市襄城区经济开发区8号路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吴传友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15997223851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344917776@qq.com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0277-2021-EnMS-2023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粉煤灰蒸压加气混凝土砌块的生产及销售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2.4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上午至2023年04月2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bookmarkStart w:id="35" w:name="_GoBack"/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EF54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2790</Words>
  <Characters>4638</Characters>
  <Lines>37</Lines>
  <Paragraphs>10</Paragraphs>
  <TotalTime>25</TotalTime>
  <ScaleCrop>false</ScaleCrop>
  <LinksUpToDate>false</LinksUpToDate>
  <CharactersWithSpaces>4916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2023-04-11T02:08:47Z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