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鹏实业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40-2023-Q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