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0265-2022-Q-2023</w:t>
      </w:r>
      <w:bookmarkEnd w:id="0"/>
    </w:p>
    <w:p w:rsidR="003966DB" w:rsidP="00181460">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pPr>
    </w:p>
    <w:p w:rsidR="00181460" w:rsidP="00181460">
      <w:pPr>
        <w:pStyle w:val="a"/>
      </w:pPr>
    </w:p>
    <w:p w:rsidR="00181460" w:rsidP="00181460">
      <w:pPr>
        <w:pStyle w:val="a"/>
      </w:pPr>
    </w:p>
    <w:p w:rsidR="00181460" w:rsidP="00181460">
      <w:pPr>
        <w:pStyle w:val="a"/>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协宝（重庆）建材股份有限公司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协宝（重庆）建材股份有限公司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重庆市江津区白沙工业园D-26</w:t>
            </w:r>
            <w:bookmarkEnd w:id="7"/>
          </w:p>
        </w:tc>
        <w:tc>
          <w:tcPr>
            <w:tcW w:w="1242" w:type="dxa"/>
            <w:vMerge w:val="restart"/>
            <w:vAlign w:val="center"/>
          </w:tcPr>
          <w:p w:rsidR="003966DB">
            <w:r>
              <w:rPr>
                <w:rFonts w:hint="eastAsia"/>
              </w:rPr>
              <w:t>邮编</w:t>
            </w:r>
          </w:p>
        </w:tc>
        <w:tc>
          <w:tcPr>
            <w:tcW w:w="1771" w:type="dxa"/>
          </w:tcPr>
          <w:p w:rsidR="003966DB">
            <w:bookmarkStart w:id="8" w:name="注册邮编"/>
            <w:r>
              <w:t>400000</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重庆市江津区白沙工业园D-26</w:t>
            </w:r>
            <w:bookmarkEnd w:id="9"/>
          </w:p>
        </w:tc>
        <w:tc>
          <w:tcPr>
            <w:tcW w:w="1242" w:type="dxa"/>
            <w:vMerge/>
            <w:vAlign w:val="center"/>
          </w:tcPr>
          <w:p w:rsidR="003966DB"/>
        </w:tc>
        <w:tc>
          <w:tcPr>
            <w:tcW w:w="1771" w:type="dxa"/>
          </w:tcPr>
          <w:p w:rsidR="003966DB">
            <w:bookmarkStart w:id="10" w:name="办公邮编"/>
            <w:r>
              <w:t>400000</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蔡春鹏</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18523978888</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林亚聪</w:t>
            </w:r>
            <w:bookmarkEnd w:id="14"/>
          </w:p>
        </w:tc>
        <w:tc>
          <w:tcPr>
            <w:tcW w:w="1313" w:type="dxa"/>
            <w:vAlign w:val="center"/>
          </w:tcPr>
          <w:p w:rsidR="003966DB">
            <w:r>
              <w:rPr>
                <w:rFonts w:hint="eastAsia"/>
              </w:rPr>
              <w:t>管理者代表</w:t>
            </w:r>
          </w:p>
        </w:tc>
        <w:tc>
          <w:tcPr>
            <w:tcW w:w="2180" w:type="dxa"/>
          </w:tcPr>
          <w:p w:rsidR="003966DB">
            <w:bookmarkStart w:id="15" w:name="管理者代表"/>
            <w:r>
              <w:t>蔡春鹏</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2023年04月12日 上午至2023年04月13日 下午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r>
              <w:rPr>
                <w:rFonts w:hint="eastAsia"/>
              </w:rPr>
              <w:t>二</w:t>
            </w:r>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Q：水泥基灌浆、压浆材料的加工</w:t>
            </w:r>
          </w:p>
          <w:p w:rsidR="00C23360" w:rsidP="00161791">
            <w:r>
              <w:t>E：水泥基灌浆、压浆材料的加工所涉及场所的相关环境管理活动。</w:t>
            </w:r>
          </w:p>
          <w:p w:rsidR="00C23360" w:rsidP="00161791">
            <w:r>
              <w:t>O：水泥基灌浆、压浆材料的加工所涉及场所的相关职业健康安全管理活动。</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Q：16.02.04</w:t>
            </w:r>
          </w:p>
          <w:p w:rsidR="00C23360">
            <w:r>
              <w:t>E：16.02.04</w:t>
            </w:r>
          </w:p>
          <w:p w:rsidR="00C23360">
            <w:r>
              <w:t>O：16.02.04</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杨珍全</w:t>
            </w:r>
          </w:p>
        </w:tc>
        <w:tc>
          <w:tcPr>
            <w:tcW w:w="1089" w:type="dxa"/>
            <w:vAlign w:val="center"/>
          </w:tcPr>
          <w:p w:rsidR="003966DB">
            <w:r>
              <w:t>组长</w:t>
            </w:r>
          </w:p>
        </w:tc>
        <w:tc>
          <w:tcPr>
            <w:tcW w:w="711" w:type="dxa"/>
            <w:vAlign w:val="center"/>
          </w:tcPr>
          <w:p w:rsidR="003966DB">
            <w:r>
              <w:t>男</w:t>
            </w:r>
          </w:p>
        </w:tc>
        <w:tc>
          <w:tcPr>
            <w:tcW w:w="3870" w:type="dxa"/>
            <w:vAlign w:val="center"/>
          </w:tcPr>
          <w:p w:rsidR="003966DB">
            <w:r>
              <w:t>2021-N1QMS-2230067</w:t>
            </w:r>
          </w:p>
          <w:p w:rsidR="003966DB">
            <w:r>
              <w:t>2021-N1EMS-2230067</w:t>
            </w:r>
          </w:p>
          <w:p w:rsidR="003966DB">
            <w:r>
              <w:t>2021-N1OHSMS-2230067</w:t>
            </w:r>
          </w:p>
        </w:tc>
        <w:tc>
          <w:tcPr>
            <w:tcW w:w="2179" w:type="dxa"/>
            <w:vAlign w:val="center"/>
          </w:tcPr>
          <w:p w:rsidR="003966DB">
            <w:r>
              <w:t>Q:16.02.04</w:t>
            </w:r>
          </w:p>
          <w:p w:rsidR="003966DB">
            <w:r>
              <w:t>E:16.02.04</w:t>
            </w:r>
          </w:p>
          <w:p w:rsidR="003966DB">
            <w:r>
              <w:t>O:16.02.04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w:t>
            </w:r>
            <w:r w:rsidR="002F114E">
              <w:rPr>
                <w:rFonts w:ascii="宋体" w:hint="eastAsia"/>
                <w:b/>
                <w:color w:val="0000FF"/>
                <w:szCs w:val="21"/>
              </w:rPr>
              <w:t>□</w:t>
            </w:r>
            <w:r>
              <w:rPr>
                <w:rFonts w:ascii="宋体" w:hint="eastAsia"/>
                <w:b/>
                <w:color w:val="0000FF"/>
                <w:szCs w:val="21"/>
              </w:rPr>
              <w:t>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2019-05-13T03:19:00Z</cp:lastPrinted>
  <dcterms:created xsi:type="dcterms:W3CDTF">2015-06-17T14:51:00Z</dcterms:created>
  <dcterms:modified xsi:type="dcterms:W3CDTF">2022-12-02T09:01:00Z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