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0207-2022-Q-2023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任丘市诚辉机械有限公司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任丘市诚辉机械有限公司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任丘市永丰路季家铺村</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062550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任丘市永丰路季家铺村</w:t>
            </w:r>
            <w:bookmarkEnd w:id="8"/>
          </w:p>
        </w:tc>
        <w:tc>
          <w:tcPr>
            <w:tcW w:w="1242" w:type="dxa"/>
            <w:vMerge/>
            <w:vAlign w:val="center"/>
          </w:tcPr>
          <w:p w:rsidR="00190ED2"/>
        </w:tc>
        <w:tc>
          <w:tcPr>
            <w:tcW w:w="1771" w:type="dxa"/>
          </w:tcPr>
          <w:p w:rsidR="00190ED2">
            <w:bookmarkStart w:id="9" w:name="办公邮编"/>
            <w:r>
              <w:t>062550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牛宝山</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13303076123</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牛宝山</w:t>
            </w:r>
            <w:bookmarkEnd w:id="13"/>
          </w:p>
        </w:tc>
        <w:tc>
          <w:tcPr>
            <w:tcW w:w="1313" w:type="dxa"/>
            <w:vAlign w:val="center"/>
          </w:tcPr>
          <w:p w:rsidR="00190ED2">
            <w:r>
              <w:rPr>
                <w:rFonts w:hint="eastAsia"/>
              </w:rPr>
              <w:t>管理者代表</w:t>
            </w:r>
          </w:p>
        </w:tc>
        <w:tc>
          <w:tcPr>
            <w:tcW w:w="2180" w:type="dxa"/>
          </w:tcPr>
          <w:p w:rsidR="00190ED2">
            <w:bookmarkStart w:id="14" w:name="管理者代表"/>
            <w:r>
              <w:t>牛宝山</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2023年04月14日 上午至2023年04月14日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钻采配件及辅助设备配件、井口配件的加工和维修服务</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18.05.02;18.08.00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杨园</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2021-N1QMS-1215052</w:t>
            </w:r>
          </w:p>
        </w:tc>
        <w:tc>
          <w:tcPr>
            <w:tcW w:w="2179" w:type="dxa"/>
            <w:vAlign w:val="center"/>
          </w:tcPr>
          <w:p w:rsidR="00190ED2">
            <w:r>
              <w:t>18.05.02,18.08.00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