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安平县鸿晖纺织金属制品有限公司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李丽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余家龙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2023年04月09日 上午至2023年04月09日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