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21420-2025-Q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上海久谊生物科技有限公司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91310120MA1J0F373M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上海久谊生物科技有限公司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上海市奉贤区南桥镇八字桥路1919号2幢8层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上海市奉贤区远东路777弄28号1幢402室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Q:有机化工产品（不含许可类化工产品）的销售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上海久谊生物科技有限公司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上海市奉贤区南桥镇八字桥路1919号2幢8层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上海市奉贤区远东路777弄28号1幢402室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Q:有机化工产品（不含许可类化工产品）的销售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849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