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上海久谊生物科技有限公司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21420-2025-Q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2025年09月21日 09:00至2025年09月21日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75885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