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西俊洋实业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7日 上午至2023年04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