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省国控物业服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018-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