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德兰伟业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7日 上午至2023年05月17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