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安徽亳景物业服务有限公司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0034-2019-SC-2023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2023年04月06日 上午至2023年04月07日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