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0283-2022-SC-2023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