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北京北信坤成机电设备有限公司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北京市石景山区城通街26号院2号楼12层1213</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北京市石景山区城通街26号院2号楼12层1213</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吕虹焱</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18611199348</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18611199348@163.com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20338-2023-QEO</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Q：铁路配件的销售及机械设备的维修</w:t>
            </w:r>
          </w:p>
          <w:p w:rsidR="00A62166">
            <w:pPr>
              <w:rPr>
                <w:sz w:val="20"/>
              </w:rPr>
            </w:pPr>
            <w:r>
              <w:rPr>
                <w:sz w:val="20"/>
              </w:rPr>
              <w:t>E：铁路配件的销售及机械设备的维修所涉及场所的相关环境管理活动</w:t>
            </w:r>
          </w:p>
          <w:p w:rsidR="00A62166">
            <w:pPr>
              <w:rPr>
                <w:sz w:val="20"/>
              </w:rPr>
            </w:pPr>
            <w:r>
              <w:rPr>
                <w:sz w:val="20"/>
              </w:rPr>
              <w:t>O：铁路配件的销售及机械设备的维修所涉及场所的相关职业健康安全管理活动</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Q：18.08.00;29.12.00</w:t>
            </w:r>
          </w:p>
          <w:p w:rsidR="00A62166">
            <w:pPr>
              <w:jc w:val="left"/>
              <w:rPr>
                <w:sz w:val="20"/>
              </w:rPr>
            </w:pPr>
            <w:r>
              <w:rPr>
                <w:sz w:val="20"/>
              </w:rPr>
              <w:t>E：18.08.00;29.12.00</w:t>
            </w:r>
          </w:p>
          <w:p w:rsidR="00A62166">
            <w:pPr>
              <w:jc w:val="left"/>
              <w:rPr>
                <w:sz w:val="20"/>
              </w:rPr>
            </w:pPr>
            <w:r>
              <w:rPr>
                <w:sz w:val="20"/>
              </w:rPr>
              <w:t>O：18.08.00;29.12.00</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2023年04月08日 上午至2023年04月09日 下午</w:t>
            </w:r>
            <w:bookmarkEnd w:id="34"/>
            <w:r>
              <w:rPr>
                <w:rFonts w:hint="eastAsia"/>
                <w:b/>
                <w:sz w:val="20"/>
              </w:rPr>
              <w:t>(</w:t>
            </w:r>
            <w:r>
              <w:rPr>
                <w:rFonts w:hint="eastAsia"/>
                <w:b/>
                <w:sz w:val="20"/>
              </w:rPr>
              <w:t>共</w:t>
            </w:r>
            <w:bookmarkStart w:id="35" w:name="审核天数"/>
            <w:r>
              <w:rPr>
                <w:rFonts w:hint="eastAsia"/>
                <w:b/>
                <w:sz w:val="20"/>
              </w:rPr>
              <w:t>2.0</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朱晓丽</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2021-N1QMS-3205805</w:t>
            </w:r>
          </w:p>
          <w:p w:rsidR="00A62166">
            <w:pPr>
              <w:jc w:val="center"/>
              <w:rPr>
                <w:sz w:val="20"/>
                <w:lang w:val="de-DE"/>
              </w:rPr>
            </w:pPr>
            <w:r>
              <w:rPr>
                <w:sz w:val="20"/>
                <w:lang w:val="de-DE"/>
              </w:rPr>
              <w:t>2021-N1EMS-3205805</w:t>
            </w:r>
          </w:p>
          <w:p w:rsidR="00A62166">
            <w:pPr>
              <w:jc w:val="center"/>
              <w:rPr>
                <w:sz w:val="20"/>
                <w:lang w:val="de-DE"/>
              </w:rPr>
            </w:pPr>
            <w:r>
              <w:rPr>
                <w:sz w:val="20"/>
                <w:lang w:val="de-DE"/>
              </w:rPr>
              <w:t>2022-N1OHSMS-1205805</w:t>
            </w:r>
          </w:p>
        </w:tc>
        <w:tc>
          <w:tcPr>
            <w:tcW w:w="1696" w:type="dxa"/>
            <w:gridSpan w:val="2"/>
            <w:vAlign w:val="center"/>
          </w:tcPr>
          <w:p w:rsidR="00A62166">
            <w:pPr>
              <w:jc w:val="center"/>
              <w:rPr>
                <w:sz w:val="20"/>
                <w:lang w:val="de-DE"/>
              </w:rPr>
            </w:pPr>
            <w:r>
              <w:rPr>
                <w:sz w:val="20"/>
                <w:lang w:val="de-DE"/>
              </w:rPr>
              <w:t>Q:29.12.00</w:t>
            </w:r>
          </w:p>
          <w:p w:rsidR="00A62166">
            <w:pPr>
              <w:jc w:val="center"/>
              <w:rPr>
                <w:sz w:val="20"/>
                <w:lang w:val="de-DE"/>
              </w:rPr>
            </w:pPr>
            <w:r>
              <w:rPr>
                <w:sz w:val="20"/>
                <w:lang w:val="de-DE"/>
              </w:rPr>
              <w:t>E:29.12.00</w:t>
            </w:r>
          </w:p>
          <w:p w:rsidR="00A62166">
            <w:pPr>
              <w:jc w:val="center"/>
              <w:rPr>
                <w:sz w:val="20"/>
                <w:lang w:val="de-DE"/>
              </w:rPr>
            </w:pPr>
            <w:r>
              <w:rPr>
                <w:sz w:val="20"/>
                <w:lang w:val="de-DE"/>
              </w:rPr>
              <w:t>O:29.12.00</w:t>
            </w:r>
          </w:p>
        </w:tc>
        <w:tc>
          <w:tcPr>
            <w:tcW w:w="1299" w:type="dxa"/>
            <w:gridSpan w:val="4"/>
            <w:vAlign w:val="center"/>
          </w:tcPr>
          <w:p w:rsidR="00A62166">
            <w:pPr>
              <w:jc w:val="center"/>
              <w:rPr>
                <w:sz w:val="20"/>
                <w:lang w:val="de-DE"/>
              </w:rPr>
            </w:pPr>
            <w:r>
              <w:rPr>
                <w:sz w:val="20"/>
                <w:lang w:val="de-DE"/>
              </w:rPr>
              <w:t>15011335853</w:t>
            </w:r>
          </w:p>
        </w:tc>
        <w:tc>
          <w:tcPr>
            <w:tcW w:w="1380" w:type="dxa"/>
            <w:vAlign w:val="center"/>
          </w:tcPr>
          <w:p w:rsidR="00A62166">
            <w:pPr>
              <w:rPr>
                <w:sz w:val="20"/>
                <w:lang w:val="de-DE"/>
              </w:rPr>
            </w:pPr>
            <w:r>
              <w:rPr>
                <w:sz w:val="20"/>
                <w:lang w:val="de-DE"/>
              </w:rPr>
              <w:t>E:晋级见证，O:晋级见证</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杨园</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2021-N1QMS-1215052</w:t>
            </w:r>
          </w:p>
          <w:p w:rsidR="00A62166">
            <w:pPr>
              <w:jc w:val="center"/>
              <w:rPr>
                <w:sz w:val="20"/>
                <w:lang w:val="de-DE"/>
              </w:rPr>
            </w:pPr>
            <w:r>
              <w:rPr>
                <w:sz w:val="20"/>
                <w:lang w:val="de-DE"/>
              </w:rPr>
              <w:t>2022-N1EMS-1215052</w:t>
            </w:r>
          </w:p>
          <w:p w:rsidR="00A62166">
            <w:pPr>
              <w:jc w:val="center"/>
              <w:rPr>
                <w:sz w:val="20"/>
                <w:lang w:val="de-DE"/>
              </w:rPr>
            </w:pPr>
            <w:r>
              <w:rPr>
                <w:sz w:val="20"/>
                <w:lang w:val="de-DE"/>
              </w:rPr>
              <w:t>2022-N1OHSMS-1215052</w:t>
            </w:r>
          </w:p>
        </w:tc>
        <w:tc>
          <w:tcPr>
            <w:tcW w:w="1696" w:type="dxa"/>
            <w:gridSpan w:val="2"/>
            <w:vAlign w:val="center"/>
          </w:tcPr>
          <w:p w:rsidR="00A62166">
            <w:pPr>
              <w:jc w:val="center"/>
              <w:rPr>
                <w:sz w:val="20"/>
                <w:lang w:val="de-DE"/>
              </w:rPr>
            </w:pPr>
            <w:r>
              <w:rPr>
                <w:sz w:val="20"/>
                <w:lang w:val="de-DE"/>
              </w:rPr>
              <w:t>Q:18.08.00,29.12.00</w:t>
            </w:r>
          </w:p>
          <w:p w:rsidR="00A62166">
            <w:pPr>
              <w:jc w:val="center"/>
              <w:rPr>
                <w:sz w:val="20"/>
                <w:lang w:val="de-DE"/>
              </w:rPr>
            </w:pPr>
            <w:r>
              <w:rPr>
                <w:sz w:val="20"/>
                <w:lang w:val="de-DE"/>
              </w:rPr>
              <w:t>E:18.08.00,29.12.00</w:t>
            </w:r>
          </w:p>
          <w:p w:rsidR="00A62166">
            <w:pPr>
              <w:jc w:val="center"/>
              <w:rPr>
                <w:sz w:val="20"/>
                <w:lang w:val="de-DE"/>
              </w:rPr>
            </w:pPr>
            <w:r>
              <w:rPr>
                <w:sz w:val="20"/>
                <w:lang w:val="de-DE"/>
              </w:rPr>
              <w:t>O:18.08.00,29.12.00</w:t>
            </w:r>
          </w:p>
        </w:tc>
        <w:tc>
          <w:tcPr>
            <w:tcW w:w="1299" w:type="dxa"/>
            <w:gridSpan w:val="4"/>
            <w:vAlign w:val="center"/>
          </w:tcPr>
          <w:p w:rsidR="00A62166">
            <w:pPr>
              <w:jc w:val="center"/>
              <w:rPr>
                <w:sz w:val="20"/>
                <w:lang w:val="de-DE"/>
              </w:rPr>
            </w:pPr>
            <w:r>
              <w:rPr>
                <w:sz w:val="20"/>
                <w:lang w:val="de-DE"/>
              </w:rPr>
              <w:t>13223424716</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张锐</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2023-N0EMS-1251646</w:t>
            </w:r>
          </w:p>
          <w:p w:rsidR="00A62166">
            <w:pPr>
              <w:jc w:val="center"/>
              <w:rPr>
                <w:sz w:val="20"/>
                <w:lang w:val="de-DE"/>
              </w:rPr>
            </w:pPr>
            <w:r>
              <w:rPr>
                <w:sz w:val="20"/>
                <w:lang w:val="de-DE"/>
              </w:rPr>
              <w:t>2023-N0OHSMS-1251646</w:t>
            </w:r>
          </w:p>
        </w:tc>
        <w:tc>
          <w:tcPr>
            <w:tcW w:w="1696" w:type="dxa"/>
            <w:gridSpan w:val="2"/>
            <w:vAlign w:val="center"/>
          </w:tcPr>
          <w:p w:rsidR="00A62166">
            <w:pPr>
              <w:jc w:val="center"/>
              <w:rPr>
                <w:sz w:val="20"/>
                <w:lang w:val="de-DE"/>
              </w:rPr>
            </w:pPr>
          </w:p>
        </w:tc>
        <w:tc>
          <w:tcPr>
            <w:tcW w:w="1299" w:type="dxa"/>
            <w:gridSpan w:val="4"/>
            <w:vAlign w:val="center"/>
          </w:tcPr>
          <w:p w:rsidR="00A62166">
            <w:pPr>
              <w:jc w:val="center"/>
              <w:rPr>
                <w:sz w:val="20"/>
                <w:lang w:val="de-DE"/>
              </w:rPr>
            </w:pPr>
            <w:r>
              <w:rPr>
                <w:sz w:val="20"/>
                <w:lang w:val="de-DE"/>
              </w:rPr>
              <w:t>13315050769</w:t>
            </w:r>
          </w:p>
        </w:tc>
        <w:tc>
          <w:tcPr>
            <w:tcW w:w="1380" w:type="dxa"/>
            <w:vAlign w:val="center"/>
          </w:tcPr>
          <w:p w:rsidR="00A62166">
            <w:pPr>
              <w:rPr>
                <w:sz w:val="20"/>
                <w:lang w:val="de-DE"/>
              </w:rPr>
            </w:pPr>
            <w:r>
              <w:rPr>
                <w:sz w:val="20"/>
                <w:lang w:val="de-DE"/>
              </w:rPr>
              <w:t>E:被见证，O:被见证</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李凤娟</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