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浙茶香茶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21-2023-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