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10321-2023-H</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浙江浙茶香茶业有限公司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浙江浙茶香茶业有限公司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浙江省金华市磐安县玉山镇铁店村1号（自主申报）</w:t>
            </w:r>
            <w:bookmarkEnd w:id="8"/>
          </w:p>
        </w:tc>
        <w:tc>
          <w:tcPr>
            <w:tcW w:w="1242" w:type="dxa"/>
            <w:vMerge w:val="restart"/>
            <w:vAlign w:val="center"/>
          </w:tcPr>
          <w:p w:rsidR="004771BE">
            <w:r>
              <w:rPr>
                <w:rFonts w:hint="eastAsia"/>
              </w:rPr>
              <w:t>邮编</w:t>
            </w:r>
          </w:p>
        </w:tc>
        <w:tc>
          <w:tcPr>
            <w:tcW w:w="1771" w:type="dxa"/>
          </w:tcPr>
          <w:p w:rsidR="004771BE">
            <w:bookmarkStart w:id="9" w:name="注册邮编"/>
            <w:r>
              <w:t>322302</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浙江省金华市磐安县玉山镇铁店村1号</w:t>
            </w:r>
            <w:bookmarkEnd w:id="10"/>
          </w:p>
        </w:tc>
        <w:tc>
          <w:tcPr>
            <w:tcW w:w="1242" w:type="dxa"/>
            <w:vMerge/>
            <w:vAlign w:val="center"/>
          </w:tcPr>
          <w:p w:rsidR="004771BE"/>
        </w:tc>
        <w:tc>
          <w:tcPr>
            <w:tcW w:w="1771" w:type="dxa"/>
          </w:tcPr>
          <w:p w:rsidR="004771BE">
            <w:bookmarkStart w:id="11" w:name="办公邮编"/>
            <w:r>
              <w:t>322302</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陈王芳</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13857942021</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孔中明</w:t>
            </w:r>
            <w:bookmarkEnd w:id="15"/>
          </w:p>
        </w:tc>
        <w:tc>
          <w:tcPr>
            <w:tcW w:w="1313" w:type="dxa"/>
            <w:vAlign w:val="center"/>
          </w:tcPr>
          <w:p w:rsidR="004771BE">
            <w:r>
              <w:rPr>
                <w:rFonts w:hint="eastAsia"/>
              </w:rPr>
              <w:t>管理者代表</w:t>
            </w:r>
          </w:p>
        </w:tc>
        <w:tc>
          <w:tcPr>
            <w:tcW w:w="2180" w:type="dxa"/>
          </w:tcPr>
          <w:p w:rsidR="004771BE">
            <w:bookmarkStart w:id="16" w:name="管理者代表"/>
            <w:r>
              <w:t>孔中明</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2023年04月16日 下午至2023年04月18日 上午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位于浙江省金华市磐安县玉山镇铁店村1号浙江浙茶香茶业有限公司的茶叶【绿茶、红茶、乌龙茶(分装）、白茶（分装）、花茶（分装）、袋泡茶】、代用茶（叶类代用茶、混合类代用茶）的生产</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CIV-12</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2020-N1HACCP-1232380</w:t>
            </w:r>
          </w:p>
        </w:tc>
        <w:tc>
          <w:tcPr>
            <w:tcW w:w="2179" w:type="dxa"/>
            <w:vAlign w:val="center"/>
          </w:tcPr>
          <w:p w:rsidR="004771BE">
            <w:r>
              <w:t>CIV-12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任泽华</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2022-N1HACCP-1059498</w:t>
            </w:r>
          </w:p>
        </w:tc>
        <w:tc>
          <w:tcPr>
            <w:tcW w:w="2179" w:type="dxa"/>
            <w:vAlign w:val="center"/>
          </w:tcPr>
          <w:p w:rsidR="004771BE">
            <w:r>
              <w:t>CIV-12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