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庄东电气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31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鹿泉区寺家庄镇远航路8号科林产业园8号楼2单元20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连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栾城区窦妪村107国道与复兴路交叉口（复兴路6号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武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331662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331662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控制器、电阻器、变阻器、变频器、联动控制台的加工(国家有专项要求的除外)，高低压配电柜的维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1;19.16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