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10318-2023-QEO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江西瀚美科技有限公司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曾赣玲</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91360103MA37PTUEX8</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Q:5,E:5,O:5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江西瀚美科技有限公司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Q：美的中央空调、洲明LED显示器、美的商用直饮水机、舒华健身器材的销售</w:t>
            </w:r>
          </w:p>
          <w:p w:rsidR="001A196B">
            <w:pPr>
              <w:snapToGrid w:val="0"/>
              <w:spacing w:line="0" w:lineRule="atLeast"/>
              <w:jc w:val="left"/>
              <w:rPr>
                <w:sz w:val="22"/>
                <w:szCs w:val="22"/>
              </w:rPr>
            </w:pPr>
            <w:r>
              <w:rPr>
                <w:sz w:val="22"/>
                <w:szCs w:val="22"/>
              </w:rPr>
              <w:t>E：美的中央空调、洲明LED显示器、美的商用直饮水机、舒华健身器材的销售所涉及场所的相关环境管理活动</w:t>
            </w:r>
          </w:p>
          <w:p w:rsidR="001A196B">
            <w:pPr>
              <w:snapToGrid w:val="0"/>
              <w:spacing w:line="0" w:lineRule="atLeast"/>
              <w:jc w:val="left"/>
              <w:rPr>
                <w:sz w:val="22"/>
                <w:szCs w:val="22"/>
              </w:rPr>
            </w:pPr>
            <w:r>
              <w:rPr>
                <w:sz w:val="22"/>
                <w:szCs w:val="22"/>
              </w:rPr>
              <w:t>O：美的中央空调、洲明LED显示器、美的商用直饮水机、舒华健身器材的销售所涉及场所的相关职业健康安全管理活动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江西省南昌市西湖区沿江南大道1299号力高滨江国际花园1#写字楼2512室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江西省南昌市西湖区抚生南路666号天虹写字楼14楼1407号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江西瀚美科技有限公司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江西省南昌市西湖区抚生南路666号天虹写字楼14楼1407号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