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青岛恒林工业集团股份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