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四川省桦宇贸易有限公司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91510000667432485K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四川省桦宇贸易有限公司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Q：货运代理 ，普通货物仓储服务，货运车辆及机械设备租赁，货物的装卸搬运服务（资质许可范围内除外）</w:t>
            </w:r>
          </w:p>
          <w:p w:rsidR="001A196B">
            <w:pPr>
              <w:snapToGrid w:val="0"/>
              <w:spacing w:line="0" w:lineRule="atLeast"/>
              <w:jc w:val="left"/>
              <w:rPr>
                <w:sz w:val="22"/>
                <w:szCs w:val="22"/>
              </w:rPr>
            </w:pPr>
            <w:r>
              <w:rPr>
                <w:sz w:val="22"/>
                <w:szCs w:val="22"/>
              </w:rPr>
              <w:t>E：货运代理 ，普通货物仓储服务，货运车辆及机械设备租赁，货物的装卸搬运服务（资质许可范围内除外）所涉及场所的相关环境管理活动</w:t>
            </w:r>
          </w:p>
          <w:p w:rsidR="001A196B">
            <w:pPr>
              <w:snapToGrid w:val="0"/>
              <w:spacing w:line="0" w:lineRule="atLeast"/>
              <w:jc w:val="left"/>
              <w:rPr>
                <w:sz w:val="22"/>
                <w:szCs w:val="22"/>
              </w:rPr>
            </w:pPr>
            <w:r>
              <w:rPr>
                <w:sz w:val="22"/>
                <w:szCs w:val="22"/>
              </w:rPr>
              <w:t>O：货运代理 ，普通货物仓储服务，货运车辆及机械设备租赁，货物的装卸搬运服务（资质许可范围内除外）所涉及场所的相关职业健康安全管理活动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成都市武侯区一环路南1段1号C3-805</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成都市武侯区一环路南1段1号C3-805</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四川省桦宇贸易有限公司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成都市武侯区一环路南1段1号C3-805</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